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31" w:rsidRDefault="00471D31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E86D88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</w:p>
    <w:p w:rsidR="00471D31" w:rsidRDefault="00471D31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t>б/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86D88" w:rsidRPr="00E86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D88" w:rsidRDefault="000F182C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</w:t>
      </w:r>
      <w:r w:rsidR="00163293">
        <w:rPr>
          <w:rFonts w:ascii="Times New Roman" w:hAnsi="Times New Roman" w:cs="Times New Roman"/>
          <w:sz w:val="28"/>
          <w:szCs w:val="28"/>
        </w:rPr>
        <w:t>ля в сфере закупок на 2016 год, Распоряжение</w:t>
      </w:r>
      <w:r w:rsidR="00E86D88">
        <w:rPr>
          <w:rFonts w:ascii="Times New Roman" w:hAnsi="Times New Roman" w:cs="Times New Roman"/>
          <w:sz w:val="28"/>
          <w:szCs w:val="28"/>
        </w:rPr>
        <w:t xml:space="preserve"> </w:t>
      </w:r>
      <w:r w:rsidR="00163293">
        <w:rPr>
          <w:rFonts w:ascii="Times New Roman" w:hAnsi="Times New Roman" w:cs="Times New Roman"/>
          <w:sz w:val="28"/>
          <w:szCs w:val="28"/>
        </w:rPr>
        <w:t>П</w:t>
      </w:r>
      <w:r w:rsidR="00E86D88">
        <w:rPr>
          <w:rFonts w:ascii="Times New Roman" w:hAnsi="Times New Roman" w:cs="Times New Roman"/>
          <w:sz w:val="28"/>
          <w:szCs w:val="28"/>
        </w:rPr>
        <w:t xml:space="preserve">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>
        <w:rPr>
          <w:rFonts w:ascii="Times New Roman" w:hAnsi="Times New Roman" w:cs="Times New Roman"/>
          <w:sz w:val="28"/>
          <w:szCs w:val="28"/>
        </w:rPr>
        <w:t>от 12.07.2016 № 532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 отношении Государственного бюджетного учреждения города Москвы «Жилищник 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F182C" w:rsidRPr="00C13972">
        <w:rPr>
          <w:rFonts w:ascii="Times New Roman" w:hAnsi="Times New Roman" w:cs="Times New Roman"/>
          <w:b/>
          <w:sz w:val="28"/>
          <w:szCs w:val="28"/>
        </w:rPr>
        <w:t>Капотня</w:t>
      </w:r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0F182C">
        <w:rPr>
          <w:rFonts w:ascii="Times New Roman" w:hAnsi="Times New Roman" w:cs="Times New Roman"/>
          <w:sz w:val="28"/>
          <w:szCs w:val="28"/>
        </w:rPr>
        <w:t>15.07.2016 по 30.07</w:t>
      </w:r>
      <w:r>
        <w:rPr>
          <w:rFonts w:ascii="Times New Roman" w:hAnsi="Times New Roman" w:cs="Times New Roman"/>
          <w:sz w:val="28"/>
          <w:szCs w:val="28"/>
        </w:rPr>
        <w:t>.2016 г. включительно.</w:t>
      </w:r>
    </w:p>
    <w:p w:rsidR="00B552CC" w:rsidRPr="00493EA6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57A7" w:rsidRPr="00471D31" w:rsidRDefault="00DB57A7" w:rsidP="00471D3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нарушение требований ч.9</w:t>
      </w:r>
      <w:r w:rsidR="00AD7356">
        <w:rPr>
          <w:rFonts w:ascii="Times New Roman" w:hAnsi="Times New Roman" w:cs="Times New Roman"/>
          <w:sz w:val="28"/>
          <w:szCs w:val="28"/>
        </w:rPr>
        <w:t xml:space="preserve"> ст.94 </w:t>
      </w:r>
      <w:r w:rsidR="00163293">
        <w:rPr>
          <w:rFonts w:ascii="Times New Roman" w:hAnsi="Times New Roman"/>
          <w:sz w:val="26"/>
          <w:szCs w:val="26"/>
        </w:rPr>
        <w:t>Закона о контрактной системе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 w:rsidRPr="00DB57A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части направления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информации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 исполнении контра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 xml:space="preserve">ктов </w:t>
      </w:r>
      <w:r w:rsidR="00471D31" w:rsidRPr="00163293">
        <w:rPr>
          <w:rFonts w:ascii="Times New Roman" w:eastAsia="Calibri" w:hAnsi="Times New Roman" w:cs="Times New Roman"/>
          <w:b/>
          <w:bCs/>
          <w:sz w:val="28"/>
          <w:szCs w:val="28"/>
        </w:rPr>
        <w:t>позже установленного срока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D7356" w:rsidRPr="00DB57A7" w:rsidRDefault="00DB57A7" w:rsidP="00471D3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C23">
        <w:rPr>
          <w:rFonts w:ascii="Times New Roman" w:hAnsi="Times New Roman" w:cs="Times New Roman"/>
          <w:sz w:val="28"/>
          <w:szCs w:val="28"/>
        </w:rPr>
        <w:t xml:space="preserve"> </w:t>
      </w:r>
      <w:r w:rsidR="007C4A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Pr="00DB57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1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57A7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33,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33,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1 и 2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64 </w:t>
      </w:r>
      <w:r w:rsidR="00163293">
        <w:rPr>
          <w:rFonts w:ascii="Times New Roman" w:hAnsi="Times New Roman"/>
          <w:sz w:val="26"/>
          <w:szCs w:val="26"/>
        </w:rPr>
        <w:t>Закона о контрактной системе</w:t>
      </w:r>
      <w:r w:rsidR="007C4A24">
        <w:rPr>
          <w:rFonts w:ascii="Times New Roman" w:hAnsi="Times New Roman" w:cs="Times New Roman"/>
          <w:sz w:val="28"/>
          <w:szCs w:val="28"/>
        </w:rPr>
        <w:t xml:space="preserve"> </w:t>
      </w:r>
      <w:r w:rsidR="007C4A24" w:rsidRPr="007C4A24">
        <w:rPr>
          <w:rFonts w:ascii="Times New Roman" w:hAnsi="Times New Roman" w:cs="Times New Roman"/>
          <w:sz w:val="28"/>
          <w:szCs w:val="28"/>
        </w:rPr>
        <w:t>в документациях об аукционах отсутствуют значения, позволяющие определить конкретные показатели закупаемого товара/работ</w:t>
      </w:r>
      <w:r w:rsidR="009E1C23">
        <w:rPr>
          <w:rFonts w:ascii="Times New Roman" w:hAnsi="Times New Roman" w:cs="Times New Roman"/>
          <w:sz w:val="28"/>
          <w:szCs w:val="28"/>
        </w:rPr>
        <w:t>;</w:t>
      </w:r>
    </w:p>
    <w:p w:rsidR="00412795" w:rsidRDefault="00471D31" w:rsidP="00471D31">
      <w:pPr>
        <w:tabs>
          <w:tab w:val="left" w:pos="0"/>
          <w:tab w:val="left" w:pos="709"/>
          <w:tab w:val="left" w:pos="106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12795">
        <w:rPr>
          <w:rFonts w:ascii="Times New Roman" w:hAnsi="Times New Roman" w:cs="Times New Roman"/>
          <w:sz w:val="28"/>
          <w:szCs w:val="28"/>
        </w:rPr>
        <w:t xml:space="preserve">- нарушение требований ч.2 ст.34 </w:t>
      </w:r>
      <w:r w:rsidR="00163293">
        <w:rPr>
          <w:rFonts w:ascii="Times New Roman" w:hAnsi="Times New Roman"/>
          <w:sz w:val="26"/>
          <w:szCs w:val="26"/>
        </w:rPr>
        <w:t>Закона о контрактной системе</w:t>
      </w:r>
      <w:r w:rsidR="00412795">
        <w:rPr>
          <w:rFonts w:ascii="Times New Roman" w:hAnsi="Times New Roman" w:cs="Times New Roman"/>
          <w:sz w:val="28"/>
          <w:szCs w:val="28"/>
        </w:rPr>
        <w:t xml:space="preserve">, а </w:t>
      </w:r>
      <w:r w:rsidR="00412795" w:rsidRPr="00412795">
        <w:rPr>
          <w:rFonts w:ascii="Times New Roman" w:hAnsi="Times New Roman" w:cs="Times New Roman"/>
          <w:sz w:val="28"/>
          <w:szCs w:val="28"/>
        </w:rPr>
        <w:t>именно в контрактах не содержится условие, что цена контракта является твердой и определяется на весь срок исполнения контракта, а также, что при заключении и исполнении контракта изменение его условий не допускается, за исключением случаев, предусмотренных ст. 34, 95 Закона о контрактной системе.</w:t>
      </w:r>
      <w:proofErr w:type="gramEnd"/>
    </w:p>
    <w:p w:rsidR="00084159" w:rsidRPr="00AD7356" w:rsidRDefault="00493EA6" w:rsidP="00F75E57">
      <w:pPr>
        <w:tabs>
          <w:tab w:val="left" w:pos="0"/>
          <w:tab w:val="left" w:pos="709"/>
          <w:tab w:val="left" w:pos="10620"/>
        </w:tabs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0F182C"/>
    <w:rsid w:val="00163293"/>
    <w:rsid w:val="002068BC"/>
    <w:rsid w:val="00396C1A"/>
    <w:rsid w:val="00412795"/>
    <w:rsid w:val="00471D31"/>
    <w:rsid w:val="00493EA6"/>
    <w:rsid w:val="005A3DEC"/>
    <w:rsid w:val="007C4A24"/>
    <w:rsid w:val="009E1C23"/>
    <w:rsid w:val="00AD7356"/>
    <w:rsid w:val="00B552CC"/>
    <w:rsid w:val="00C13972"/>
    <w:rsid w:val="00DB57A7"/>
    <w:rsid w:val="00DC6D23"/>
    <w:rsid w:val="00E86D88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2ACF32D3.dotm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DzyubchukIV</cp:lastModifiedBy>
  <cp:revision>4</cp:revision>
  <dcterms:created xsi:type="dcterms:W3CDTF">2017-02-21T07:48:00Z</dcterms:created>
  <dcterms:modified xsi:type="dcterms:W3CDTF">2017-02-21T08:18:00Z</dcterms:modified>
</cp:coreProperties>
</file>